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9CA" w:rsidRDefault="00AA49CA" w:rsidP="00AA49CA">
      <w:pPr>
        <w:pStyle w:val="Default"/>
        <w:jc w:val="center"/>
        <w:rPr>
          <w:sz w:val="30"/>
          <w:szCs w:val="30"/>
        </w:rPr>
      </w:pPr>
      <w:r>
        <w:rPr>
          <w:b/>
          <w:bCs/>
          <w:sz w:val="30"/>
          <w:szCs w:val="30"/>
        </w:rPr>
        <w:t>Islamic History 571-661 AD</w:t>
      </w:r>
    </w:p>
    <w:p w:rsidR="00AA49CA" w:rsidRPr="00AA49CA" w:rsidRDefault="00AA49CA" w:rsidP="00AA49CA">
      <w:pPr>
        <w:pStyle w:val="Default"/>
        <w:rPr>
          <w:sz w:val="26"/>
          <w:szCs w:val="30"/>
        </w:rPr>
      </w:pPr>
      <w:r w:rsidRPr="00AA49CA">
        <w:rPr>
          <w:b/>
          <w:bCs/>
          <w:sz w:val="26"/>
          <w:szCs w:val="30"/>
        </w:rPr>
        <w:t>(Life and Teachings of Prophet Muhammad (S.A.W) and</w:t>
      </w:r>
      <w:r>
        <w:rPr>
          <w:b/>
          <w:bCs/>
          <w:sz w:val="26"/>
          <w:szCs w:val="30"/>
        </w:rPr>
        <w:t xml:space="preserve"> </w:t>
      </w:r>
      <w:r w:rsidRPr="00AA49CA">
        <w:rPr>
          <w:b/>
          <w:bCs/>
          <w:sz w:val="26"/>
          <w:szCs w:val="30"/>
        </w:rPr>
        <w:t>Pious Caliphs</w:t>
      </w:r>
    </w:p>
    <w:p w:rsidR="00AA49CA" w:rsidRDefault="00AA49CA" w:rsidP="00AA49CA">
      <w:pPr>
        <w:pStyle w:val="Default"/>
        <w:jc w:val="center"/>
        <w:rPr>
          <w:sz w:val="28"/>
          <w:szCs w:val="28"/>
        </w:rPr>
      </w:pPr>
      <w:r>
        <w:rPr>
          <w:b/>
          <w:bCs/>
          <w:sz w:val="28"/>
          <w:szCs w:val="28"/>
        </w:rPr>
        <w:t>3 Credit Hours</w:t>
      </w:r>
    </w:p>
    <w:p w:rsidR="00AA49CA" w:rsidRDefault="00AA49CA" w:rsidP="00AA49CA">
      <w:pPr>
        <w:pStyle w:val="Default"/>
        <w:spacing w:after="16"/>
        <w:rPr>
          <w:sz w:val="26"/>
          <w:szCs w:val="26"/>
        </w:rPr>
      </w:pPr>
      <w:r>
        <w:rPr>
          <w:sz w:val="26"/>
          <w:szCs w:val="26"/>
        </w:rPr>
        <w:t xml:space="preserve"> </w:t>
      </w:r>
      <w:r>
        <w:rPr>
          <w:b/>
          <w:bCs/>
          <w:sz w:val="26"/>
          <w:szCs w:val="26"/>
        </w:rPr>
        <w:t xml:space="preserve">Pre-Islamic Arabia </w:t>
      </w:r>
    </w:p>
    <w:p w:rsidR="00AA49CA" w:rsidRDefault="00AA49CA" w:rsidP="00AA49CA">
      <w:pPr>
        <w:pStyle w:val="Default"/>
        <w:spacing w:after="16"/>
        <w:rPr>
          <w:sz w:val="26"/>
          <w:szCs w:val="26"/>
        </w:rPr>
      </w:pPr>
      <w:r>
        <w:rPr>
          <w:rFonts w:ascii="Wingdings" w:hAnsi="Wingdings" w:cs="Wingdings"/>
          <w:sz w:val="26"/>
          <w:szCs w:val="26"/>
        </w:rPr>
        <w:t></w:t>
      </w:r>
      <w:r>
        <w:rPr>
          <w:rFonts w:ascii="Wingdings" w:hAnsi="Wingdings" w:cs="Wingdings"/>
          <w:sz w:val="26"/>
          <w:szCs w:val="26"/>
        </w:rPr>
        <w:t></w:t>
      </w:r>
      <w:r>
        <w:rPr>
          <w:sz w:val="26"/>
          <w:szCs w:val="26"/>
        </w:rPr>
        <w:t xml:space="preserve">Geographical, Socio-Economic and Religious conditions of Pre-Islamic Arabia, especially of </w:t>
      </w:r>
      <w:proofErr w:type="spellStart"/>
      <w:r>
        <w:rPr>
          <w:sz w:val="26"/>
          <w:szCs w:val="26"/>
        </w:rPr>
        <w:t>Hijaz</w:t>
      </w:r>
      <w:proofErr w:type="spellEnd"/>
      <w:r>
        <w:rPr>
          <w:sz w:val="26"/>
          <w:szCs w:val="26"/>
        </w:rPr>
        <w:t xml:space="preserve"> </w:t>
      </w:r>
    </w:p>
    <w:p w:rsidR="00AA49CA" w:rsidRDefault="00AA49CA" w:rsidP="00AA49CA">
      <w:pPr>
        <w:pStyle w:val="Default"/>
        <w:spacing w:after="16"/>
        <w:rPr>
          <w:sz w:val="26"/>
          <w:szCs w:val="26"/>
        </w:rPr>
      </w:pPr>
      <w:r>
        <w:rPr>
          <w:sz w:val="26"/>
          <w:szCs w:val="26"/>
        </w:rPr>
        <w:t xml:space="preserve"> </w:t>
      </w:r>
      <w:proofErr w:type="gramStart"/>
      <w:r>
        <w:rPr>
          <w:b/>
          <w:bCs/>
          <w:sz w:val="26"/>
          <w:szCs w:val="26"/>
        </w:rPr>
        <w:t>The</w:t>
      </w:r>
      <w:proofErr w:type="gramEnd"/>
      <w:r>
        <w:rPr>
          <w:b/>
          <w:bCs/>
          <w:sz w:val="26"/>
          <w:szCs w:val="26"/>
        </w:rPr>
        <w:t xml:space="preserve"> Prophet </w:t>
      </w:r>
      <w:proofErr w:type="spellStart"/>
      <w:r>
        <w:rPr>
          <w:b/>
          <w:bCs/>
          <w:sz w:val="26"/>
          <w:szCs w:val="26"/>
        </w:rPr>
        <w:t>Hazrat</w:t>
      </w:r>
      <w:proofErr w:type="spellEnd"/>
      <w:r>
        <w:rPr>
          <w:b/>
          <w:bCs/>
          <w:sz w:val="26"/>
          <w:szCs w:val="26"/>
        </w:rPr>
        <w:t xml:space="preserve"> Muhammad (S.A.W) </w:t>
      </w:r>
    </w:p>
    <w:p w:rsidR="00AA49CA" w:rsidRDefault="00AA49CA" w:rsidP="00AA49CA">
      <w:pPr>
        <w:pStyle w:val="Default"/>
        <w:spacing w:after="16"/>
        <w:rPr>
          <w:sz w:val="26"/>
          <w:szCs w:val="26"/>
        </w:rPr>
      </w:pPr>
      <w:r>
        <w:rPr>
          <w:rFonts w:ascii="Wingdings" w:hAnsi="Wingdings" w:cs="Wingdings"/>
          <w:sz w:val="26"/>
          <w:szCs w:val="26"/>
        </w:rPr>
        <w:t></w:t>
      </w:r>
      <w:r>
        <w:rPr>
          <w:rFonts w:ascii="Wingdings" w:hAnsi="Wingdings" w:cs="Wingdings"/>
          <w:sz w:val="26"/>
          <w:szCs w:val="26"/>
        </w:rPr>
        <w:t></w:t>
      </w:r>
      <w:r>
        <w:rPr>
          <w:sz w:val="26"/>
          <w:szCs w:val="26"/>
        </w:rPr>
        <w:t xml:space="preserve">Early Life of the Prophet, declaration of prophet hood and preaching of Islam, Response of the Society, Migration to Ethiopia and Medina, Socio-economic and cultural conditions in Medina, contributions of </w:t>
      </w:r>
      <w:proofErr w:type="spellStart"/>
      <w:r>
        <w:rPr>
          <w:i/>
          <w:iCs/>
          <w:sz w:val="26"/>
          <w:szCs w:val="26"/>
        </w:rPr>
        <w:t>Ansar</w:t>
      </w:r>
      <w:proofErr w:type="spellEnd"/>
      <w:r>
        <w:rPr>
          <w:i/>
          <w:iCs/>
          <w:sz w:val="26"/>
          <w:szCs w:val="26"/>
        </w:rPr>
        <w:t xml:space="preserve"> </w:t>
      </w:r>
      <w:r>
        <w:rPr>
          <w:sz w:val="26"/>
          <w:szCs w:val="26"/>
        </w:rPr>
        <w:t xml:space="preserve">and the system of ‘Brotherhood’, Charter of Medina, Wars of </w:t>
      </w:r>
      <w:proofErr w:type="spellStart"/>
      <w:r>
        <w:rPr>
          <w:sz w:val="26"/>
          <w:szCs w:val="26"/>
        </w:rPr>
        <w:t>Badr</w:t>
      </w:r>
      <w:proofErr w:type="spellEnd"/>
      <w:r>
        <w:rPr>
          <w:sz w:val="26"/>
          <w:szCs w:val="26"/>
        </w:rPr>
        <w:t xml:space="preserve">, </w:t>
      </w:r>
      <w:proofErr w:type="spellStart"/>
      <w:r>
        <w:rPr>
          <w:sz w:val="26"/>
          <w:szCs w:val="26"/>
        </w:rPr>
        <w:t>Uhad</w:t>
      </w:r>
      <w:proofErr w:type="spellEnd"/>
      <w:r>
        <w:rPr>
          <w:sz w:val="26"/>
          <w:szCs w:val="26"/>
        </w:rPr>
        <w:t xml:space="preserve"> and </w:t>
      </w:r>
      <w:proofErr w:type="spellStart"/>
      <w:r>
        <w:rPr>
          <w:sz w:val="26"/>
          <w:szCs w:val="26"/>
        </w:rPr>
        <w:t>Ahzab</w:t>
      </w:r>
      <w:proofErr w:type="spellEnd"/>
      <w:r>
        <w:rPr>
          <w:sz w:val="26"/>
          <w:szCs w:val="26"/>
        </w:rPr>
        <w:t xml:space="preserve">, Peace Accord of </w:t>
      </w:r>
      <w:proofErr w:type="spellStart"/>
      <w:r>
        <w:rPr>
          <w:sz w:val="26"/>
          <w:szCs w:val="26"/>
        </w:rPr>
        <w:t>Hudaybia</w:t>
      </w:r>
      <w:proofErr w:type="spellEnd"/>
      <w:r>
        <w:rPr>
          <w:sz w:val="26"/>
          <w:szCs w:val="26"/>
        </w:rPr>
        <w:t xml:space="preserve">, Prophet’s letters to the various rulers, Conquest of </w:t>
      </w:r>
      <w:proofErr w:type="spellStart"/>
      <w:r>
        <w:rPr>
          <w:sz w:val="26"/>
          <w:szCs w:val="26"/>
        </w:rPr>
        <w:t>Makkah</w:t>
      </w:r>
      <w:proofErr w:type="spellEnd"/>
      <w:r>
        <w:rPr>
          <w:sz w:val="26"/>
          <w:szCs w:val="26"/>
        </w:rPr>
        <w:t xml:space="preserve">, Battle of </w:t>
      </w:r>
      <w:proofErr w:type="spellStart"/>
      <w:r>
        <w:rPr>
          <w:sz w:val="26"/>
          <w:szCs w:val="26"/>
        </w:rPr>
        <w:t>Hunayn</w:t>
      </w:r>
      <w:proofErr w:type="spellEnd"/>
      <w:r>
        <w:rPr>
          <w:sz w:val="26"/>
          <w:szCs w:val="26"/>
        </w:rPr>
        <w:t xml:space="preserve">, Spread of Islam in Central Arabia, </w:t>
      </w:r>
      <w:proofErr w:type="spellStart"/>
      <w:r>
        <w:rPr>
          <w:sz w:val="26"/>
          <w:szCs w:val="26"/>
        </w:rPr>
        <w:t>Tubuk</w:t>
      </w:r>
      <w:proofErr w:type="spellEnd"/>
      <w:r>
        <w:rPr>
          <w:sz w:val="26"/>
          <w:szCs w:val="26"/>
        </w:rPr>
        <w:t xml:space="preserve"> Expedition, Prophet’s first and last </w:t>
      </w:r>
      <w:r>
        <w:rPr>
          <w:i/>
          <w:iCs/>
          <w:sz w:val="26"/>
          <w:szCs w:val="26"/>
        </w:rPr>
        <w:t xml:space="preserve">Hajj </w:t>
      </w:r>
      <w:r>
        <w:rPr>
          <w:sz w:val="26"/>
          <w:szCs w:val="26"/>
        </w:rPr>
        <w:t xml:space="preserve">and the significance of the last Sermon, Achievements of the Prophet. </w:t>
      </w:r>
    </w:p>
    <w:p w:rsidR="00AA49CA" w:rsidRDefault="00AA49CA" w:rsidP="00AA49CA">
      <w:pPr>
        <w:pStyle w:val="Default"/>
        <w:spacing w:after="16"/>
        <w:rPr>
          <w:sz w:val="26"/>
          <w:szCs w:val="26"/>
        </w:rPr>
      </w:pPr>
      <w:r>
        <w:rPr>
          <w:sz w:val="26"/>
          <w:szCs w:val="26"/>
        </w:rPr>
        <w:t xml:space="preserve"> </w:t>
      </w:r>
      <w:proofErr w:type="spellStart"/>
      <w:r>
        <w:rPr>
          <w:b/>
          <w:bCs/>
          <w:sz w:val="26"/>
          <w:szCs w:val="26"/>
        </w:rPr>
        <w:t>Hazrat</w:t>
      </w:r>
      <w:proofErr w:type="spellEnd"/>
      <w:r>
        <w:rPr>
          <w:b/>
          <w:bCs/>
          <w:sz w:val="26"/>
          <w:szCs w:val="26"/>
        </w:rPr>
        <w:t xml:space="preserve"> Abu </w:t>
      </w:r>
      <w:proofErr w:type="spellStart"/>
      <w:r>
        <w:rPr>
          <w:b/>
          <w:bCs/>
          <w:sz w:val="26"/>
          <w:szCs w:val="26"/>
        </w:rPr>
        <w:t>Bakr</w:t>
      </w:r>
      <w:proofErr w:type="spellEnd"/>
      <w:r>
        <w:rPr>
          <w:b/>
          <w:bCs/>
          <w:sz w:val="26"/>
          <w:szCs w:val="26"/>
        </w:rPr>
        <w:t xml:space="preserve"> </w:t>
      </w:r>
      <w:proofErr w:type="spellStart"/>
      <w:r>
        <w:rPr>
          <w:b/>
          <w:bCs/>
          <w:sz w:val="26"/>
          <w:szCs w:val="26"/>
        </w:rPr>
        <w:t>Siddiq</w:t>
      </w:r>
      <w:proofErr w:type="spellEnd"/>
      <w:r>
        <w:rPr>
          <w:b/>
          <w:bCs/>
          <w:sz w:val="26"/>
          <w:szCs w:val="26"/>
        </w:rPr>
        <w:t xml:space="preserve"> (R.A) (632-634 AD) </w:t>
      </w:r>
    </w:p>
    <w:p w:rsidR="00AA49CA" w:rsidRDefault="00AA49CA" w:rsidP="00AA49CA">
      <w:pPr>
        <w:pStyle w:val="Default"/>
        <w:spacing w:after="16"/>
        <w:rPr>
          <w:sz w:val="26"/>
          <w:szCs w:val="26"/>
        </w:rPr>
      </w:pPr>
      <w:r>
        <w:rPr>
          <w:rFonts w:ascii="Wingdings" w:hAnsi="Wingdings" w:cs="Wingdings"/>
          <w:sz w:val="26"/>
          <w:szCs w:val="26"/>
        </w:rPr>
        <w:t></w:t>
      </w:r>
      <w:r>
        <w:rPr>
          <w:rFonts w:ascii="Wingdings" w:hAnsi="Wingdings" w:cs="Wingdings"/>
          <w:sz w:val="26"/>
          <w:szCs w:val="26"/>
        </w:rPr>
        <w:t></w:t>
      </w:r>
      <w:r>
        <w:rPr>
          <w:sz w:val="26"/>
          <w:szCs w:val="26"/>
        </w:rPr>
        <w:t xml:space="preserve">Early life and sacrifices for the cause of Islam, his election as a first Caliph; Movements of Apostasy, rise of false prophets, the refusal of </w:t>
      </w:r>
      <w:r>
        <w:rPr>
          <w:i/>
          <w:iCs/>
          <w:sz w:val="26"/>
          <w:szCs w:val="26"/>
        </w:rPr>
        <w:t xml:space="preserve">Zakat </w:t>
      </w:r>
      <w:r>
        <w:rPr>
          <w:sz w:val="26"/>
          <w:szCs w:val="26"/>
        </w:rPr>
        <w:t xml:space="preserve">payment, Consolidation of Centre, Conquest of Iraq, relations with Iran, Syria and Byzantine, Compilation of the </w:t>
      </w:r>
      <w:r>
        <w:rPr>
          <w:i/>
          <w:iCs/>
          <w:sz w:val="26"/>
          <w:szCs w:val="26"/>
        </w:rPr>
        <w:t>Quran</w:t>
      </w:r>
      <w:r>
        <w:rPr>
          <w:sz w:val="26"/>
          <w:szCs w:val="26"/>
        </w:rPr>
        <w:t xml:space="preserve">, his character and achievements. </w:t>
      </w:r>
    </w:p>
    <w:p w:rsidR="00AA49CA" w:rsidRDefault="00AA49CA" w:rsidP="00AA49CA">
      <w:pPr>
        <w:pStyle w:val="Default"/>
        <w:spacing w:after="16"/>
        <w:rPr>
          <w:sz w:val="26"/>
          <w:szCs w:val="26"/>
        </w:rPr>
      </w:pPr>
      <w:r>
        <w:rPr>
          <w:sz w:val="26"/>
          <w:szCs w:val="26"/>
        </w:rPr>
        <w:t xml:space="preserve"> </w:t>
      </w:r>
      <w:proofErr w:type="spellStart"/>
      <w:r>
        <w:rPr>
          <w:b/>
          <w:bCs/>
          <w:sz w:val="26"/>
          <w:szCs w:val="26"/>
        </w:rPr>
        <w:t>Hazrat</w:t>
      </w:r>
      <w:proofErr w:type="spellEnd"/>
      <w:r>
        <w:rPr>
          <w:b/>
          <w:bCs/>
          <w:sz w:val="26"/>
          <w:szCs w:val="26"/>
        </w:rPr>
        <w:t xml:space="preserve"> Umar Farooq (R.A) (634-644 AD) </w:t>
      </w:r>
    </w:p>
    <w:p w:rsidR="00AA49CA" w:rsidRDefault="00AA49CA" w:rsidP="00AA49CA">
      <w:pPr>
        <w:pStyle w:val="Default"/>
        <w:rPr>
          <w:sz w:val="26"/>
          <w:szCs w:val="26"/>
        </w:rPr>
      </w:pPr>
      <w:r>
        <w:rPr>
          <w:rFonts w:ascii="Wingdings" w:hAnsi="Wingdings" w:cs="Wingdings"/>
          <w:sz w:val="26"/>
          <w:szCs w:val="26"/>
        </w:rPr>
        <w:t></w:t>
      </w:r>
      <w:r>
        <w:rPr>
          <w:rFonts w:ascii="Wingdings" w:hAnsi="Wingdings" w:cs="Wingdings"/>
          <w:sz w:val="26"/>
          <w:szCs w:val="26"/>
        </w:rPr>
        <w:t></w:t>
      </w:r>
      <w:r>
        <w:rPr>
          <w:sz w:val="26"/>
          <w:szCs w:val="26"/>
        </w:rPr>
        <w:t xml:space="preserve">His early life and acceptance of Islam, his services to the cause of Islam, his role during the Caliphate of </w:t>
      </w:r>
      <w:proofErr w:type="spellStart"/>
      <w:r>
        <w:rPr>
          <w:sz w:val="26"/>
          <w:szCs w:val="26"/>
        </w:rPr>
        <w:t>Hazrat</w:t>
      </w:r>
      <w:proofErr w:type="spellEnd"/>
      <w:r>
        <w:rPr>
          <w:sz w:val="26"/>
          <w:szCs w:val="26"/>
        </w:rPr>
        <w:t xml:space="preserve"> Abu </w:t>
      </w:r>
      <w:proofErr w:type="spellStart"/>
      <w:r>
        <w:rPr>
          <w:sz w:val="26"/>
          <w:szCs w:val="26"/>
        </w:rPr>
        <w:t>Bakr</w:t>
      </w:r>
      <w:proofErr w:type="spellEnd"/>
      <w:r>
        <w:rPr>
          <w:sz w:val="26"/>
          <w:szCs w:val="26"/>
        </w:rPr>
        <w:t>, his nomination as second Caliph, Conquests of Iran, Syria, Palestine, Egypt, Azerbaijan and Armenia, Expansion of Muslim power, Reforms and administration, development of state institutions and the projects of public welfare, h</w:t>
      </w:r>
      <w:r>
        <w:rPr>
          <w:sz w:val="26"/>
          <w:szCs w:val="26"/>
        </w:rPr>
        <w:t xml:space="preserve">is character and achievements. </w:t>
      </w:r>
    </w:p>
    <w:p w:rsidR="00AA49CA" w:rsidRDefault="00AA49CA" w:rsidP="00AA49CA">
      <w:pPr>
        <w:pStyle w:val="Default"/>
        <w:spacing w:after="16"/>
        <w:rPr>
          <w:color w:val="auto"/>
          <w:sz w:val="26"/>
          <w:szCs w:val="26"/>
        </w:rPr>
      </w:pPr>
      <w:r>
        <w:rPr>
          <w:color w:val="auto"/>
          <w:sz w:val="26"/>
          <w:szCs w:val="26"/>
        </w:rPr>
        <w:t xml:space="preserve"> </w:t>
      </w:r>
      <w:proofErr w:type="spellStart"/>
      <w:r>
        <w:rPr>
          <w:b/>
          <w:bCs/>
          <w:color w:val="auto"/>
          <w:sz w:val="26"/>
          <w:szCs w:val="26"/>
        </w:rPr>
        <w:t>Hazrat</w:t>
      </w:r>
      <w:proofErr w:type="spellEnd"/>
      <w:r>
        <w:rPr>
          <w:b/>
          <w:bCs/>
          <w:color w:val="auto"/>
          <w:sz w:val="26"/>
          <w:szCs w:val="26"/>
        </w:rPr>
        <w:t xml:space="preserve"> Usman </w:t>
      </w:r>
      <w:proofErr w:type="spellStart"/>
      <w:r>
        <w:rPr>
          <w:b/>
          <w:bCs/>
          <w:color w:val="auto"/>
          <w:sz w:val="26"/>
          <w:szCs w:val="26"/>
        </w:rPr>
        <w:t>Ghani</w:t>
      </w:r>
      <w:proofErr w:type="spellEnd"/>
      <w:r>
        <w:rPr>
          <w:b/>
          <w:bCs/>
          <w:color w:val="auto"/>
          <w:sz w:val="26"/>
          <w:szCs w:val="26"/>
        </w:rPr>
        <w:t xml:space="preserve"> (R.A) (644-656 AD) </w:t>
      </w:r>
    </w:p>
    <w:p w:rsidR="00AA49CA" w:rsidRDefault="00AA49CA" w:rsidP="00AA49CA">
      <w:pPr>
        <w:pStyle w:val="Default"/>
        <w:spacing w:after="16"/>
        <w:rPr>
          <w:color w:val="auto"/>
          <w:sz w:val="26"/>
          <w:szCs w:val="26"/>
        </w:rPr>
      </w:pPr>
      <w:r>
        <w:rPr>
          <w:rFonts w:ascii="Wingdings" w:hAnsi="Wingdings" w:cs="Wingdings"/>
          <w:color w:val="auto"/>
          <w:sz w:val="26"/>
          <w:szCs w:val="26"/>
        </w:rPr>
        <w:t></w:t>
      </w:r>
      <w:r>
        <w:rPr>
          <w:rFonts w:ascii="Wingdings" w:hAnsi="Wingdings" w:cs="Wingdings"/>
          <w:color w:val="auto"/>
          <w:sz w:val="26"/>
          <w:szCs w:val="26"/>
        </w:rPr>
        <w:t></w:t>
      </w:r>
      <w:r>
        <w:rPr>
          <w:color w:val="auto"/>
          <w:sz w:val="26"/>
          <w:szCs w:val="26"/>
        </w:rPr>
        <w:t xml:space="preserve">Early life, acceptance of Islam, his role during the life time of the Prophet, </w:t>
      </w:r>
      <w:proofErr w:type="spellStart"/>
      <w:r>
        <w:rPr>
          <w:color w:val="auto"/>
          <w:sz w:val="26"/>
          <w:szCs w:val="26"/>
        </w:rPr>
        <w:t>Hazrat</w:t>
      </w:r>
      <w:proofErr w:type="spellEnd"/>
      <w:r>
        <w:rPr>
          <w:color w:val="auto"/>
          <w:sz w:val="26"/>
          <w:szCs w:val="26"/>
        </w:rPr>
        <w:t xml:space="preserve"> Abu </w:t>
      </w:r>
      <w:proofErr w:type="spellStart"/>
      <w:r>
        <w:rPr>
          <w:color w:val="auto"/>
          <w:sz w:val="26"/>
          <w:szCs w:val="26"/>
        </w:rPr>
        <w:t>Bakr</w:t>
      </w:r>
      <w:proofErr w:type="spellEnd"/>
      <w:r>
        <w:rPr>
          <w:color w:val="auto"/>
          <w:sz w:val="26"/>
          <w:szCs w:val="26"/>
        </w:rPr>
        <w:t xml:space="preserve"> and </w:t>
      </w:r>
      <w:proofErr w:type="spellStart"/>
      <w:r>
        <w:rPr>
          <w:color w:val="auto"/>
          <w:sz w:val="26"/>
          <w:szCs w:val="26"/>
        </w:rPr>
        <w:t>Hazrat</w:t>
      </w:r>
      <w:proofErr w:type="spellEnd"/>
      <w:r>
        <w:rPr>
          <w:color w:val="auto"/>
          <w:sz w:val="26"/>
          <w:szCs w:val="26"/>
        </w:rPr>
        <w:t xml:space="preserve"> Umar, his election as third Caliph, Conquest of North Africa, Cyprus, </w:t>
      </w:r>
      <w:proofErr w:type="spellStart"/>
      <w:r>
        <w:rPr>
          <w:color w:val="auto"/>
          <w:sz w:val="26"/>
          <w:szCs w:val="26"/>
        </w:rPr>
        <w:t>Tabaristan</w:t>
      </w:r>
      <w:proofErr w:type="spellEnd"/>
      <w:r>
        <w:rPr>
          <w:color w:val="auto"/>
          <w:sz w:val="26"/>
          <w:szCs w:val="26"/>
        </w:rPr>
        <w:t xml:space="preserve">, </w:t>
      </w:r>
      <w:proofErr w:type="spellStart"/>
      <w:r>
        <w:rPr>
          <w:color w:val="auto"/>
          <w:sz w:val="26"/>
          <w:szCs w:val="26"/>
        </w:rPr>
        <w:t>Tukharistan</w:t>
      </w:r>
      <w:proofErr w:type="spellEnd"/>
      <w:r>
        <w:rPr>
          <w:color w:val="auto"/>
          <w:sz w:val="26"/>
          <w:szCs w:val="26"/>
        </w:rPr>
        <w:t xml:space="preserve"> and </w:t>
      </w:r>
      <w:proofErr w:type="spellStart"/>
      <w:r>
        <w:rPr>
          <w:color w:val="auto"/>
          <w:sz w:val="26"/>
          <w:szCs w:val="26"/>
        </w:rPr>
        <w:t>Makran</w:t>
      </w:r>
      <w:proofErr w:type="spellEnd"/>
      <w:r>
        <w:rPr>
          <w:color w:val="auto"/>
          <w:sz w:val="26"/>
          <w:szCs w:val="26"/>
        </w:rPr>
        <w:t xml:space="preserve">, the </w:t>
      </w:r>
      <w:proofErr w:type="spellStart"/>
      <w:r>
        <w:rPr>
          <w:color w:val="auto"/>
          <w:sz w:val="26"/>
          <w:szCs w:val="26"/>
        </w:rPr>
        <w:t>Sabite</w:t>
      </w:r>
      <w:proofErr w:type="spellEnd"/>
      <w:r>
        <w:rPr>
          <w:color w:val="auto"/>
          <w:sz w:val="26"/>
          <w:szCs w:val="26"/>
        </w:rPr>
        <w:t xml:space="preserve"> Movement, opposition of </w:t>
      </w:r>
      <w:proofErr w:type="spellStart"/>
      <w:r>
        <w:rPr>
          <w:color w:val="auto"/>
          <w:sz w:val="26"/>
          <w:szCs w:val="26"/>
        </w:rPr>
        <w:t>Hazrat</w:t>
      </w:r>
      <w:proofErr w:type="spellEnd"/>
      <w:r>
        <w:rPr>
          <w:color w:val="auto"/>
          <w:sz w:val="26"/>
          <w:szCs w:val="26"/>
        </w:rPr>
        <w:t xml:space="preserve"> Usman. His martyrdom and its consequences, his services to the cause of Islam, his character and achievements. </w:t>
      </w:r>
    </w:p>
    <w:p w:rsidR="00AA49CA" w:rsidRDefault="00AA49CA" w:rsidP="00AA49CA">
      <w:pPr>
        <w:pStyle w:val="Default"/>
        <w:spacing w:after="16"/>
        <w:rPr>
          <w:color w:val="auto"/>
          <w:sz w:val="26"/>
          <w:szCs w:val="26"/>
        </w:rPr>
      </w:pPr>
      <w:r>
        <w:rPr>
          <w:color w:val="auto"/>
          <w:sz w:val="26"/>
          <w:szCs w:val="26"/>
        </w:rPr>
        <w:t xml:space="preserve"> </w:t>
      </w:r>
      <w:proofErr w:type="spellStart"/>
      <w:r>
        <w:rPr>
          <w:b/>
          <w:bCs/>
          <w:color w:val="auto"/>
          <w:sz w:val="26"/>
          <w:szCs w:val="26"/>
        </w:rPr>
        <w:t>Hazrat</w:t>
      </w:r>
      <w:proofErr w:type="spellEnd"/>
      <w:r>
        <w:rPr>
          <w:b/>
          <w:bCs/>
          <w:color w:val="auto"/>
          <w:sz w:val="26"/>
          <w:szCs w:val="26"/>
        </w:rPr>
        <w:t xml:space="preserve"> Ali (R.A) (656-661 AD) </w:t>
      </w:r>
    </w:p>
    <w:p w:rsidR="00AA49CA" w:rsidRDefault="00AA49CA" w:rsidP="00AA49CA">
      <w:pPr>
        <w:pStyle w:val="Default"/>
        <w:spacing w:after="16"/>
        <w:rPr>
          <w:color w:val="auto"/>
          <w:sz w:val="26"/>
          <w:szCs w:val="26"/>
        </w:rPr>
      </w:pPr>
      <w:r>
        <w:rPr>
          <w:rFonts w:ascii="Wingdings" w:hAnsi="Wingdings" w:cs="Wingdings"/>
          <w:color w:val="auto"/>
          <w:sz w:val="26"/>
          <w:szCs w:val="26"/>
        </w:rPr>
        <w:t></w:t>
      </w:r>
      <w:r>
        <w:rPr>
          <w:rFonts w:ascii="Wingdings" w:hAnsi="Wingdings" w:cs="Wingdings"/>
          <w:color w:val="auto"/>
          <w:sz w:val="26"/>
          <w:szCs w:val="26"/>
        </w:rPr>
        <w:t></w:t>
      </w:r>
      <w:r>
        <w:rPr>
          <w:color w:val="auto"/>
          <w:sz w:val="26"/>
          <w:szCs w:val="26"/>
        </w:rPr>
        <w:t xml:space="preserve">Early life, his role during the life time of the Prophet, </w:t>
      </w:r>
      <w:proofErr w:type="spellStart"/>
      <w:r>
        <w:rPr>
          <w:color w:val="auto"/>
          <w:sz w:val="26"/>
          <w:szCs w:val="26"/>
        </w:rPr>
        <w:t>Hazrat</w:t>
      </w:r>
      <w:proofErr w:type="spellEnd"/>
      <w:r>
        <w:rPr>
          <w:color w:val="auto"/>
          <w:sz w:val="26"/>
          <w:szCs w:val="26"/>
        </w:rPr>
        <w:t xml:space="preserve"> Abu </w:t>
      </w:r>
      <w:proofErr w:type="spellStart"/>
      <w:r>
        <w:rPr>
          <w:color w:val="auto"/>
          <w:sz w:val="26"/>
          <w:szCs w:val="26"/>
        </w:rPr>
        <w:t>Bakr</w:t>
      </w:r>
      <w:proofErr w:type="spellEnd"/>
      <w:r>
        <w:rPr>
          <w:color w:val="auto"/>
          <w:sz w:val="26"/>
          <w:szCs w:val="26"/>
        </w:rPr>
        <w:t xml:space="preserve">, </w:t>
      </w:r>
      <w:proofErr w:type="spellStart"/>
      <w:r>
        <w:rPr>
          <w:color w:val="auto"/>
          <w:sz w:val="26"/>
          <w:szCs w:val="26"/>
        </w:rPr>
        <w:t>Hazrat</w:t>
      </w:r>
      <w:proofErr w:type="spellEnd"/>
      <w:r>
        <w:rPr>
          <w:color w:val="auto"/>
          <w:sz w:val="26"/>
          <w:szCs w:val="26"/>
        </w:rPr>
        <w:t xml:space="preserve"> Umar and </w:t>
      </w:r>
      <w:proofErr w:type="spellStart"/>
      <w:r>
        <w:rPr>
          <w:color w:val="auto"/>
          <w:sz w:val="26"/>
          <w:szCs w:val="26"/>
        </w:rPr>
        <w:t>Hazrat</w:t>
      </w:r>
      <w:proofErr w:type="spellEnd"/>
      <w:r>
        <w:rPr>
          <w:color w:val="auto"/>
          <w:sz w:val="26"/>
          <w:szCs w:val="26"/>
        </w:rPr>
        <w:t xml:space="preserve"> Usman, </w:t>
      </w:r>
      <w:proofErr w:type="spellStart"/>
      <w:r>
        <w:rPr>
          <w:color w:val="auto"/>
          <w:sz w:val="26"/>
          <w:szCs w:val="26"/>
        </w:rPr>
        <w:t>Hazrat</w:t>
      </w:r>
      <w:proofErr w:type="spellEnd"/>
      <w:r>
        <w:rPr>
          <w:color w:val="auto"/>
          <w:sz w:val="26"/>
          <w:szCs w:val="26"/>
        </w:rPr>
        <w:t xml:space="preserve"> Ali as fourth Caliph, Battles of the Camel and </w:t>
      </w:r>
      <w:proofErr w:type="spellStart"/>
      <w:r>
        <w:rPr>
          <w:color w:val="auto"/>
          <w:sz w:val="26"/>
          <w:szCs w:val="26"/>
        </w:rPr>
        <w:t>Siffin</w:t>
      </w:r>
      <w:proofErr w:type="spellEnd"/>
      <w:r>
        <w:rPr>
          <w:color w:val="auto"/>
          <w:sz w:val="26"/>
          <w:szCs w:val="26"/>
        </w:rPr>
        <w:t xml:space="preserve">, emergence of the </w:t>
      </w:r>
      <w:proofErr w:type="spellStart"/>
      <w:r>
        <w:rPr>
          <w:color w:val="auto"/>
          <w:sz w:val="26"/>
          <w:szCs w:val="26"/>
        </w:rPr>
        <w:t>Kharijites</w:t>
      </w:r>
      <w:proofErr w:type="spellEnd"/>
      <w:r>
        <w:rPr>
          <w:color w:val="auto"/>
          <w:sz w:val="26"/>
          <w:szCs w:val="26"/>
        </w:rPr>
        <w:t xml:space="preserve">, Battle of </w:t>
      </w:r>
      <w:proofErr w:type="spellStart"/>
      <w:r>
        <w:rPr>
          <w:color w:val="auto"/>
          <w:sz w:val="26"/>
          <w:szCs w:val="26"/>
        </w:rPr>
        <w:t>Nahrawan</w:t>
      </w:r>
      <w:proofErr w:type="spellEnd"/>
      <w:r>
        <w:rPr>
          <w:color w:val="auto"/>
          <w:sz w:val="26"/>
          <w:szCs w:val="26"/>
        </w:rPr>
        <w:t xml:space="preserve">, </w:t>
      </w:r>
      <w:proofErr w:type="spellStart"/>
      <w:r>
        <w:rPr>
          <w:color w:val="auto"/>
          <w:sz w:val="26"/>
          <w:szCs w:val="26"/>
        </w:rPr>
        <w:t>Hazrat</w:t>
      </w:r>
      <w:proofErr w:type="spellEnd"/>
      <w:r>
        <w:rPr>
          <w:color w:val="auto"/>
          <w:sz w:val="26"/>
          <w:szCs w:val="26"/>
        </w:rPr>
        <w:t xml:space="preserve"> Ali’s martyrdom, his character and achievements. Nomination of Imam Hassan (R.A) as a Caliph and his abdication. </w:t>
      </w:r>
    </w:p>
    <w:p w:rsidR="00316500" w:rsidRPr="00AA49CA" w:rsidRDefault="00AA49CA" w:rsidP="00AA49CA">
      <w:pPr>
        <w:pStyle w:val="Default"/>
        <w:spacing w:after="16"/>
      </w:pPr>
      <w:r>
        <w:rPr>
          <w:color w:val="auto"/>
          <w:sz w:val="26"/>
          <w:szCs w:val="26"/>
        </w:rPr>
        <w:t xml:space="preserve"> </w:t>
      </w:r>
      <w:r>
        <w:rPr>
          <w:b/>
          <w:bCs/>
          <w:color w:val="auto"/>
          <w:sz w:val="26"/>
          <w:szCs w:val="26"/>
        </w:rPr>
        <w:t xml:space="preserve">Administration and Structure of Government under the Pious Caliphs </w:t>
      </w:r>
      <w:r>
        <w:rPr>
          <w:rFonts w:ascii="Wingdings" w:hAnsi="Wingdings" w:cs="Wingdings"/>
          <w:color w:val="auto"/>
          <w:sz w:val="26"/>
          <w:szCs w:val="26"/>
        </w:rPr>
        <w:t></w:t>
      </w:r>
      <w:r>
        <w:rPr>
          <w:rFonts w:ascii="Wingdings" w:hAnsi="Wingdings" w:cs="Wingdings"/>
          <w:color w:val="auto"/>
          <w:sz w:val="26"/>
          <w:szCs w:val="26"/>
        </w:rPr>
        <w:t></w:t>
      </w:r>
      <w:r>
        <w:rPr>
          <w:color w:val="auto"/>
          <w:sz w:val="26"/>
          <w:szCs w:val="26"/>
        </w:rPr>
        <w:t xml:space="preserve">Administrative, financial and judicial systems under the Pious Caliphs, Status of the </w:t>
      </w:r>
      <w:proofErr w:type="spellStart"/>
      <w:r>
        <w:rPr>
          <w:i/>
          <w:iCs/>
          <w:color w:val="auto"/>
          <w:sz w:val="26"/>
          <w:szCs w:val="26"/>
        </w:rPr>
        <w:t>Dhimmis</w:t>
      </w:r>
      <w:proofErr w:type="spellEnd"/>
      <w:r>
        <w:rPr>
          <w:i/>
          <w:iCs/>
          <w:color w:val="auto"/>
          <w:sz w:val="26"/>
          <w:szCs w:val="26"/>
        </w:rPr>
        <w:t xml:space="preserve"> </w:t>
      </w:r>
      <w:r>
        <w:rPr>
          <w:color w:val="auto"/>
          <w:sz w:val="26"/>
          <w:szCs w:val="26"/>
        </w:rPr>
        <w:t xml:space="preserve">and the </w:t>
      </w:r>
      <w:proofErr w:type="spellStart"/>
      <w:r>
        <w:rPr>
          <w:i/>
          <w:iCs/>
          <w:color w:val="auto"/>
          <w:sz w:val="26"/>
          <w:szCs w:val="26"/>
        </w:rPr>
        <w:t>Mawalis</w:t>
      </w:r>
      <w:proofErr w:type="spellEnd"/>
      <w:r>
        <w:rPr>
          <w:color w:val="auto"/>
          <w:sz w:val="26"/>
          <w:szCs w:val="26"/>
        </w:rPr>
        <w:t xml:space="preserve">, social life of the Muslims, and an overview of the </w:t>
      </w:r>
      <w:proofErr w:type="spellStart"/>
      <w:r>
        <w:rPr>
          <w:i/>
          <w:iCs/>
          <w:color w:val="auto"/>
          <w:sz w:val="26"/>
          <w:szCs w:val="26"/>
        </w:rPr>
        <w:t>Khalifat-i-Rashida</w:t>
      </w:r>
      <w:proofErr w:type="spellEnd"/>
      <w:r>
        <w:rPr>
          <w:color w:val="auto"/>
          <w:sz w:val="26"/>
          <w:szCs w:val="26"/>
        </w:rPr>
        <w:t xml:space="preserve">. </w:t>
      </w:r>
      <w:bookmarkStart w:id="0" w:name="_GoBack"/>
      <w:bookmarkEnd w:id="0"/>
    </w:p>
    <w:sectPr w:rsidR="00316500" w:rsidRPr="00AA49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C25" w:rsidRDefault="00062C25" w:rsidP="00AA49CA">
      <w:pPr>
        <w:spacing w:after="0" w:line="240" w:lineRule="auto"/>
      </w:pPr>
      <w:r>
        <w:separator/>
      </w:r>
    </w:p>
  </w:endnote>
  <w:endnote w:type="continuationSeparator" w:id="0">
    <w:p w:rsidR="00062C25" w:rsidRDefault="00062C25" w:rsidP="00AA4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C25" w:rsidRDefault="00062C25" w:rsidP="00AA49CA">
      <w:pPr>
        <w:spacing w:after="0" w:line="240" w:lineRule="auto"/>
      </w:pPr>
      <w:r>
        <w:separator/>
      </w:r>
    </w:p>
  </w:footnote>
  <w:footnote w:type="continuationSeparator" w:id="0">
    <w:p w:rsidR="00062C25" w:rsidRDefault="00062C25" w:rsidP="00AA49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62A"/>
    <w:rsid w:val="00062C25"/>
    <w:rsid w:val="00316500"/>
    <w:rsid w:val="00AA49CA"/>
    <w:rsid w:val="00D44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686443-5DC8-453E-9E34-AA8E64FF4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A49CA"/>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AA49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49CA"/>
  </w:style>
  <w:style w:type="paragraph" w:styleId="Footer">
    <w:name w:val="footer"/>
    <w:basedOn w:val="Normal"/>
    <w:link w:val="FooterChar"/>
    <w:uiPriority w:val="99"/>
    <w:unhideWhenUsed/>
    <w:rsid w:val="00AA49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4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393</Words>
  <Characters>2243</Characters>
  <Application>Microsoft Office Word</Application>
  <DocSecurity>0</DocSecurity>
  <Lines>18</Lines>
  <Paragraphs>5</Paragraphs>
  <ScaleCrop>false</ScaleCrop>
  <Company/>
  <LinksUpToDate>false</LinksUpToDate>
  <CharactersWithSpaces>2631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Intikhab</dc:creator>
  <cp:keywords/>
  <dc:description/>
  <cp:lastModifiedBy>Intikhab</cp:lastModifiedBy>
  <cp:revision>2</cp:revision>
  <dcterms:created xsi:type="dcterms:W3CDTF">2018-09-08T05:15:00Z</dcterms:created>
  <dcterms:modified xsi:type="dcterms:W3CDTF">2018-09-08T05:19:00Z</dcterms:modified>
</cp:coreProperties>
</file>